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0150D" w14:textId="77777777" w:rsidR="00462E2E" w:rsidRPr="00462E2E" w:rsidRDefault="00462E2E" w:rsidP="00462E2E">
      <w:pPr>
        <w:shd w:val="clear" w:color="auto" w:fill="FFFFFF"/>
        <w:spacing w:after="0"/>
        <w:ind w:firstLine="851"/>
        <w:jc w:val="center"/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</w:pPr>
      <w:bookmarkStart w:id="0" w:name="_GoBack"/>
      <w:bookmarkEnd w:id="0"/>
      <w:r w:rsidRPr="00462E2E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Принят федеральный закон, направленный на улучшение качества жизни семей</w:t>
      </w:r>
    </w:p>
    <w:p w14:paraId="04269A85" w14:textId="60C546BC" w:rsidR="00462E2E" w:rsidRPr="00462E2E" w:rsidRDefault="00462E2E" w:rsidP="00462E2E">
      <w:pPr>
        <w:shd w:val="clear" w:color="auto" w:fill="FFFFFF"/>
        <w:spacing w:after="0"/>
        <w:ind w:firstLine="851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</w:p>
    <w:p w14:paraId="5802881A" w14:textId="77777777" w:rsidR="00462E2E" w:rsidRPr="00462E2E" w:rsidRDefault="00462E2E" w:rsidP="00462E2E">
      <w:pPr>
        <w:shd w:val="clear" w:color="auto" w:fill="FFFFFF"/>
        <w:spacing w:after="0"/>
        <w:ind w:firstLine="851"/>
        <w:jc w:val="both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62E2E">
        <w:rPr>
          <w:rFonts w:eastAsia="Times New Roman" w:cs="Times New Roman"/>
          <w:color w:val="333333"/>
          <w:kern w:val="0"/>
          <w:szCs w:val="28"/>
          <w:shd w:val="clear" w:color="auto" w:fill="FFFFFF"/>
          <w:lang w:eastAsia="ru-RU"/>
          <w14:ligatures w14:val="none"/>
        </w:rPr>
        <w:t>Федеральным законом от 04.08.2023 № 460-ФЗ внесены изменения в статьи 7 и 12 Федерального закона «О дополнительных мерах государственной поддержки семей, имеющих детей», согласно которым предоставлено право на направление средств материнского (семейного) капитала на формирование накопительной пенсии мужчинам, у которых возникло право на получение таких средств.</w:t>
      </w:r>
    </w:p>
    <w:p w14:paraId="742C3897" w14:textId="77777777" w:rsidR="00462E2E" w:rsidRDefault="00462E2E" w:rsidP="00462E2E">
      <w:pPr>
        <w:shd w:val="clear" w:color="auto" w:fill="FFFFFF"/>
        <w:spacing w:after="0"/>
        <w:ind w:firstLine="851"/>
        <w:jc w:val="both"/>
        <w:rPr>
          <w:rFonts w:eastAsia="Times New Roman" w:cs="Times New Roman"/>
          <w:color w:val="333333"/>
          <w:kern w:val="0"/>
          <w:szCs w:val="28"/>
          <w:shd w:val="clear" w:color="auto" w:fill="FFFFFF"/>
          <w:lang w:eastAsia="ru-RU"/>
          <w14:ligatures w14:val="none"/>
        </w:rPr>
      </w:pPr>
      <w:r w:rsidRPr="00462E2E">
        <w:rPr>
          <w:rFonts w:eastAsia="Times New Roman" w:cs="Times New Roman"/>
          <w:color w:val="333333"/>
          <w:kern w:val="0"/>
          <w:szCs w:val="28"/>
          <w:shd w:val="clear" w:color="auto" w:fill="FFFFFF"/>
          <w:lang w:eastAsia="ru-RU"/>
          <w14:ligatures w14:val="none"/>
        </w:rPr>
        <w:t>Федеральный закон вступает в силу с 1 января 2024 года.</w:t>
      </w:r>
    </w:p>
    <w:p w14:paraId="2FD32896" w14:textId="77777777" w:rsidR="00462E2E" w:rsidRDefault="00462E2E" w:rsidP="00462E2E">
      <w:pPr>
        <w:shd w:val="clear" w:color="auto" w:fill="FFFFFF"/>
        <w:spacing w:after="0"/>
        <w:ind w:firstLine="851"/>
        <w:jc w:val="both"/>
        <w:rPr>
          <w:rFonts w:eastAsia="Times New Roman" w:cs="Times New Roman"/>
          <w:color w:val="333333"/>
          <w:kern w:val="0"/>
          <w:szCs w:val="28"/>
          <w:shd w:val="clear" w:color="auto" w:fill="FFFFFF"/>
          <w:lang w:eastAsia="ru-RU"/>
          <w14:ligatures w14:val="none"/>
        </w:rPr>
      </w:pPr>
    </w:p>
    <w:p w14:paraId="7A192FD4" w14:textId="3F51F87B" w:rsidR="00462E2E" w:rsidRPr="00462E2E" w:rsidRDefault="00462E2E" w:rsidP="00462E2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color w:val="333333"/>
          <w:kern w:val="0"/>
          <w:szCs w:val="28"/>
          <w:shd w:val="clear" w:color="auto" w:fill="FFFFFF"/>
          <w:lang w:eastAsia="ru-RU"/>
          <w14:ligatures w14:val="none"/>
        </w:rPr>
        <w:t xml:space="preserve">Прокурор Кореневского района                                                           А.А. </w:t>
      </w:r>
      <w:proofErr w:type="spellStart"/>
      <w:r>
        <w:rPr>
          <w:rFonts w:eastAsia="Times New Roman" w:cs="Times New Roman"/>
          <w:color w:val="333333"/>
          <w:kern w:val="0"/>
          <w:szCs w:val="28"/>
          <w:shd w:val="clear" w:color="auto" w:fill="FFFFFF"/>
          <w:lang w:eastAsia="ru-RU"/>
          <w14:ligatures w14:val="none"/>
        </w:rPr>
        <w:t>Бобнев</w:t>
      </w:r>
      <w:proofErr w:type="spellEnd"/>
    </w:p>
    <w:p w14:paraId="00509EE7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447"/>
    <w:rsid w:val="00462E2E"/>
    <w:rsid w:val="006C0B77"/>
    <w:rsid w:val="008242FF"/>
    <w:rsid w:val="00870751"/>
    <w:rsid w:val="00922C48"/>
    <w:rsid w:val="00B915B7"/>
    <w:rsid w:val="00EA59DF"/>
    <w:rsid w:val="00EC2447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EF51"/>
  <w15:chartTrackingRefBased/>
  <w15:docId w15:val="{5C02CC42-246E-49DF-8D66-BBAF8542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00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59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2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505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1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2023-08-28T18:22:00Z</dcterms:created>
  <dcterms:modified xsi:type="dcterms:W3CDTF">2023-08-28T18:24:00Z</dcterms:modified>
</cp:coreProperties>
</file>